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F61A48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  <w:r w:rsidR="00694E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F61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А.Г.</w:t>
            </w:r>
            <w:r w:rsidR="002B00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F52E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F52E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F61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</w:t>
            </w:r>
          </w:p>
        </w:tc>
      </w:tr>
    </w:tbl>
    <w:p w:rsidR="00DC7650" w:rsidRPr="00CC0C1E" w:rsidRDefault="00DC7650" w:rsidP="00DC7650">
      <w:pPr>
        <w:spacing w:after="0" w:line="240" w:lineRule="auto"/>
        <w:rPr>
          <w:sz w:val="16"/>
          <w:szCs w:val="16"/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1D55D5" w:rsidRDefault="002B0082" w:rsidP="001D55D5">
      <w:pPr>
        <w:spacing w:after="0" w:line="240" w:lineRule="auto"/>
        <w:ind w:left="-426" w:right="-1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proofErr w:type="gramStart"/>
      <w:r w:rsidR="008A0377">
        <w:rPr>
          <w:rFonts w:ascii="Times New Roman" w:hAnsi="Times New Roman" w:cs="Times New Roman"/>
          <w:b/>
          <w:sz w:val="28"/>
          <w:szCs w:val="28"/>
          <w:u w:val="single"/>
        </w:rPr>
        <w:t>гидразин-гидрата</w:t>
      </w:r>
      <w:proofErr w:type="gramEnd"/>
      <w:r w:rsidR="008A0377">
        <w:rPr>
          <w:rFonts w:ascii="Times New Roman" w:hAnsi="Times New Roman" w:cs="Times New Roman"/>
          <w:b/>
          <w:sz w:val="28"/>
          <w:szCs w:val="28"/>
          <w:u w:val="single"/>
        </w:rPr>
        <w:t xml:space="preserve"> 64%</w:t>
      </w:r>
    </w:p>
    <w:p w:rsidR="00B6667C" w:rsidRPr="008826DA" w:rsidRDefault="00036E4C" w:rsidP="001D55D5">
      <w:pPr>
        <w:spacing w:after="0" w:line="240" w:lineRule="auto"/>
        <w:ind w:left="-426" w:right="-1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8826D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16-86</w:t>
      </w:r>
    </w:p>
    <w:p w:rsidR="00B65AD5" w:rsidRPr="00CC0C1E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B6667C" w:rsidRPr="00B65AD5" w:rsidRDefault="00B6667C" w:rsidP="002B0082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2B0082" w:rsidRPr="002B008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gramStart"/>
      <w:r w:rsidR="008A0377" w:rsidRPr="008A0377">
        <w:rPr>
          <w:rFonts w:ascii="Times New Roman" w:hAnsi="Times New Roman" w:cs="Times New Roman"/>
          <w:sz w:val="24"/>
          <w:szCs w:val="24"/>
          <w:u w:val="single"/>
        </w:rPr>
        <w:t>гидразин-гидрат</w:t>
      </w:r>
      <w:proofErr w:type="gramEnd"/>
      <w:r w:rsidR="008A0377" w:rsidRPr="008A0377">
        <w:rPr>
          <w:rFonts w:ascii="Times New Roman" w:hAnsi="Times New Roman" w:cs="Times New Roman"/>
          <w:sz w:val="24"/>
          <w:szCs w:val="24"/>
          <w:u w:val="single"/>
        </w:rPr>
        <w:t xml:space="preserve"> 64%</w:t>
      </w:r>
    </w:p>
    <w:p w:rsidR="00B6667C" w:rsidRPr="008826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Сроки поставки: </w:t>
      </w:r>
      <w:r w:rsidR="008A0377" w:rsidRPr="008826DA">
        <w:rPr>
          <w:rFonts w:ascii="Times New Roman" w:hAnsi="Times New Roman" w:cs="Times New Roman"/>
          <w:sz w:val="24"/>
          <w:szCs w:val="24"/>
        </w:rPr>
        <w:t>до 31 декабря 201</w:t>
      </w:r>
      <w:r w:rsidR="00F52EA0" w:rsidRPr="008826DA">
        <w:rPr>
          <w:rFonts w:ascii="Times New Roman" w:hAnsi="Times New Roman" w:cs="Times New Roman"/>
          <w:sz w:val="24"/>
          <w:szCs w:val="24"/>
        </w:rPr>
        <w:t>6</w:t>
      </w:r>
      <w:r w:rsidR="008A0377" w:rsidRPr="008826DA">
        <w:rPr>
          <w:rFonts w:ascii="Times New Roman" w:hAnsi="Times New Roman" w:cs="Times New Roman"/>
          <w:sz w:val="24"/>
          <w:szCs w:val="24"/>
        </w:rPr>
        <w:t>г. (включительно) в течение 30 (тридцати) дней с момента получения Заявки</w:t>
      </w:r>
    </w:p>
    <w:p w:rsidR="00B6667C" w:rsidRPr="008826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26DA">
        <w:rPr>
          <w:rFonts w:ascii="Times New Roman" w:hAnsi="Times New Roman" w:cs="Times New Roman"/>
          <w:sz w:val="24"/>
          <w:szCs w:val="24"/>
        </w:rPr>
        <w:t xml:space="preserve">Объем поставки: </w:t>
      </w:r>
      <w:r w:rsidR="001D55D5" w:rsidRPr="008826DA">
        <w:rPr>
          <w:rFonts w:ascii="Times New Roman" w:hAnsi="Times New Roman" w:cs="Times New Roman"/>
          <w:sz w:val="24"/>
          <w:szCs w:val="24"/>
        </w:rPr>
        <w:t>согласно спецификаций (Приложение №1 к техническому заданию)</w:t>
      </w:r>
    </w:p>
    <w:p w:rsidR="001D55D5" w:rsidRPr="008826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26DA">
        <w:rPr>
          <w:rFonts w:ascii="Times New Roman" w:hAnsi="Times New Roman" w:cs="Times New Roman"/>
          <w:sz w:val="24"/>
          <w:szCs w:val="24"/>
        </w:rPr>
        <w:t xml:space="preserve">Адрес </w:t>
      </w:r>
      <w:r w:rsidR="001D55D5" w:rsidRPr="008826DA">
        <w:rPr>
          <w:rFonts w:ascii="Times New Roman" w:hAnsi="Times New Roman" w:cs="Times New Roman"/>
          <w:sz w:val="24"/>
          <w:szCs w:val="24"/>
        </w:rPr>
        <w:t>д</w:t>
      </w:r>
      <w:r w:rsidRPr="008826DA">
        <w:rPr>
          <w:rFonts w:ascii="Times New Roman" w:hAnsi="Times New Roman" w:cs="Times New Roman"/>
          <w:sz w:val="24"/>
          <w:szCs w:val="24"/>
        </w:rPr>
        <w:t xml:space="preserve">оставки: </w:t>
      </w:r>
      <w:r w:rsidR="008A0377" w:rsidRPr="008826DA">
        <w:rPr>
          <w:rFonts w:ascii="Times New Roman" w:hAnsi="Times New Roman" w:cs="Times New Roman"/>
          <w:sz w:val="24"/>
          <w:szCs w:val="24"/>
        </w:rPr>
        <w:t>согласно спецификаций (Приложение №1 к техническому заданию)</w:t>
      </w:r>
    </w:p>
    <w:p w:rsidR="00B6667C" w:rsidRPr="008826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26DA">
        <w:rPr>
          <w:rFonts w:ascii="Times New Roman" w:hAnsi="Times New Roman" w:cs="Times New Roman"/>
          <w:sz w:val="24"/>
          <w:szCs w:val="24"/>
        </w:rPr>
        <w:t xml:space="preserve">Способ доставки: </w:t>
      </w:r>
      <w:r w:rsidR="008A0377" w:rsidRPr="008826DA">
        <w:rPr>
          <w:rFonts w:ascii="Times New Roman" w:hAnsi="Times New Roman" w:cs="Times New Roman"/>
          <w:sz w:val="24"/>
          <w:szCs w:val="24"/>
        </w:rPr>
        <w:t>автомобильный транспорт</w:t>
      </w:r>
    </w:p>
    <w:p w:rsidR="00B6667C" w:rsidRPr="008826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26DA">
        <w:rPr>
          <w:rFonts w:ascii="Times New Roman" w:hAnsi="Times New Roman" w:cs="Times New Roman"/>
          <w:sz w:val="24"/>
          <w:szCs w:val="24"/>
        </w:rPr>
        <w:t>Порядок расчетов: о</w:t>
      </w:r>
      <w:r w:rsidR="002B0082" w:rsidRPr="008826DA">
        <w:rPr>
          <w:rFonts w:ascii="Times New Roman" w:hAnsi="Times New Roman" w:cs="Times New Roman"/>
          <w:sz w:val="24"/>
          <w:szCs w:val="24"/>
        </w:rPr>
        <w:t xml:space="preserve">тсрочка платежа 60 календарных </w:t>
      </w:r>
      <w:r w:rsidRPr="008826DA">
        <w:rPr>
          <w:rFonts w:ascii="Times New Roman" w:hAnsi="Times New Roman" w:cs="Times New Roman"/>
          <w:sz w:val="24"/>
          <w:szCs w:val="24"/>
        </w:rPr>
        <w:t>дней</w:t>
      </w:r>
    </w:p>
    <w:p w:rsidR="00B6667C" w:rsidRDefault="00B6667C" w:rsidP="002B0082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Т</w:t>
      </w:r>
      <w:r w:rsidR="004676EE">
        <w:rPr>
          <w:rFonts w:ascii="Times New Roman" w:hAnsi="Times New Roman" w:cs="Times New Roman"/>
          <w:b/>
          <w:sz w:val="28"/>
          <w:szCs w:val="28"/>
        </w:rPr>
        <w:t>ребования к выполнению поставки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6B031D">
        <w:rPr>
          <w:rFonts w:ascii="Times New Roman" w:hAnsi="Times New Roman" w:cs="Times New Roman"/>
          <w:sz w:val="24"/>
          <w:szCs w:val="24"/>
        </w:rPr>
        <w:t xml:space="preserve">Требования к применению </w:t>
      </w:r>
      <w:r w:rsidRPr="00B6667C">
        <w:rPr>
          <w:rFonts w:ascii="Times New Roman" w:hAnsi="Times New Roman" w:cs="Times New Roman"/>
          <w:sz w:val="24"/>
          <w:szCs w:val="24"/>
        </w:rPr>
        <w:t>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</w:t>
      </w:r>
      <w:r w:rsidR="008A0377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</w:t>
      </w:r>
      <w:r w:rsidR="002B0082">
        <w:rPr>
          <w:rFonts w:ascii="Times New Roman" w:hAnsi="Times New Roman" w:cs="Times New Roman"/>
          <w:sz w:val="24"/>
          <w:szCs w:val="24"/>
        </w:rPr>
        <w:t xml:space="preserve">сности, в обязательном порядке </w:t>
      </w:r>
      <w:r>
        <w:rPr>
          <w:rFonts w:ascii="Times New Roman" w:hAnsi="Times New Roman" w:cs="Times New Roman"/>
          <w:sz w:val="24"/>
          <w:szCs w:val="24"/>
        </w:rPr>
        <w:t>должна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4FD5">
        <w:rPr>
          <w:rFonts w:ascii="Times New Roman" w:hAnsi="Times New Roman" w:cs="Times New Roman"/>
          <w:sz w:val="24"/>
          <w:szCs w:val="24"/>
        </w:rPr>
        <w:t xml:space="preserve">- В случае поставки продукции, </w:t>
      </w:r>
      <w:r>
        <w:rPr>
          <w:rFonts w:ascii="Times New Roman" w:hAnsi="Times New Roman" w:cs="Times New Roman"/>
          <w:sz w:val="24"/>
          <w:szCs w:val="24"/>
        </w:rPr>
        <w:t xml:space="preserve">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 w:rsidR="00F61A48"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</w:t>
      </w:r>
      <w:r>
        <w:rPr>
          <w:rFonts w:ascii="Times New Roman" w:hAnsi="Times New Roman" w:cs="Times New Roman"/>
          <w:sz w:val="24"/>
          <w:szCs w:val="24"/>
        </w:rPr>
        <w:t xml:space="preserve">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F52EA0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654CA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</w:t>
      </w:r>
      <w:r w:rsidR="00F61A48">
        <w:rPr>
          <w:rFonts w:ascii="Times New Roman" w:hAnsi="Times New Roman" w:cs="Times New Roman"/>
          <w:sz w:val="24"/>
          <w:szCs w:val="24"/>
        </w:rPr>
        <w:t xml:space="preserve">ам, срокам и условиям поставки </w:t>
      </w:r>
      <w:r w:rsidRPr="004854D3">
        <w:rPr>
          <w:rFonts w:ascii="Times New Roman" w:hAnsi="Times New Roman" w:cs="Times New Roman"/>
          <w:sz w:val="24"/>
          <w:szCs w:val="24"/>
        </w:rPr>
        <w:t>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="00F61A48">
        <w:rPr>
          <w:rFonts w:ascii="Times New Roman" w:hAnsi="Times New Roman" w:cs="Times New Roman"/>
          <w:sz w:val="24"/>
          <w:szCs w:val="24"/>
        </w:rPr>
        <w:t xml:space="preserve"> только </w:t>
      </w:r>
      <w:r w:rsidRPr="004854D3">
        <w:rPr>
          <w:rFonts w:ascii="Times New Roman" w:hAnsi="Times New Roman" w:cs="Times New Roman"/>
          <w:sz w:val="24"/>
          <w:szCs w:val="24"/>
        </w:rPr>
        <w:t>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654CA3">
        <w:rPr>
          <w:rFonts w:ascii="Times New Roman" w:hAnsi="Times New Roman" w:cs="Times New Roman"/>
          <w:sz w:val="24"/>
          <w:szCs w:val="24"/>
        </w:rPr>
        <w:t>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54CA3">
        <w:rPr>
          <w:rFonts w:ascii="Times New Roman" w:hAnsi="Times New Roman" w:cs="Times New Roman"/>
          <w:sz w:val="24"/>
          <w:szCs w:val="24"/>
        </w:rPr>
        <w:t xml:space="preserve"> - Поставляемая продукция должна отгружаться в</w:t>
      </w:r>
      <w:r w:rsidRPr="00B6667C">
        <w:rPr>
          <w:rFonts w:ascii="Times New Roman" w:hAnsi="Times New Roman" w:cs="Times New Roman"/>
          <w:sz w:val="24"/>
          <w:szCs w:val="24"/>
        </w:rPr>
        <w:t xml:space="preserve"> упаковке (таре) завода-изготовителя, обеспечивающей сохранность груза при транспортировке, возможность безопасной </w:t>
      </w:r>
      <w:r w:rsidRPr="00B6667C">
        <w:rPr>
          <w:rFonts w:ascii="Times New Roman" w:hAnsi="Times New Roman" w:cs="Times New Roman"/>
          <w:sz w:val="24"/>
          <w:szCs w:val="24"/>
        </w:rPr>
        <w:lastRenderedPageBreak/>
        <w:t>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654CA3" w:rsidRPr="00CC0C1E" w:rsidRDefault="00654CA3" w:rsidP="00654CA3">
      <w:pPr>
        <w:spacing w:after="0" w:line="240" w:lineRule="auto"/>
        <w:ind w:left="720"/>
        <w:jc w:val="both"/>
        <w:rPr>
          <w:rFonts w:ascii="Times New Roman" w:hAnsi="Times New Roman" w:cs="Times New Roman"/>
          <w:sz w:val="23"/>
          <w:szCs w:val="23"/>
        </w:rPr>
      </w:pPr>
      <w:r w:rsidRPr="00CC0C1E">
        <w:rPr>
          <w:rFonts w:ascii="Times New Roman" w:hAnsi="Times New Roman" w:cs="Times New Roman"/>
          <w:sz w:val="23"/>
          <w:szCs w:val="23"/>
        </w:rPr>
        <w:t>2.3.</w:t>
      </w:r>
      <w:r w:rsidRPr="00CC0C1E">
        <w:rPr>
          <w:sz w:val="23"/>
          <w:szCs w:val="23"/>
        </w:rPr>
        <w:t xml:space="preserve"> </w:t>
      </w:r>
      <w:r w:rsidRPr="00CC0C1E">
        <w:rPr>
          <w:rFonts w:ascii="Times New Roman" w:hAnsi="Times New Roman" w:cs="Times New Roman"/>
          <w:sz w:val="23"/>
          <w:szCs w:val="23"/>
          <w:u w:val="single"/>
        </w:rPr>
        <w:t>Особые условия поставки:</w:t>
      </w:r>
    </w:p>
    <w:p w:rsidR="00CC0C1E" w:rsidRPr="00CC0C1E" w:rsidRDefault="00CC0C1E" w:rsidP="00CC0C1E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0C1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Поставка </w:t>
      </w:r>
      <w:proofErr w:type="gramStart"/>
      <w:r w:rsidRPr="00CC0C1E">
        <w:rPr>
          <w:rFonts w:ascii="Times New Roman" w:eastAsia="Times New Roman" w:hAnsi="Times New Roman" w:cs="Times New Roman"/>
          <w:sz w:val="23"/>
          <w:szCs w:val="23"/>
          <w:lang w:eastAsia="ru-RU"/>
        </w:rPr>
        <w:t>гидразин-гидрата</w:t>
      </w:r>
      <w:proofErr w:type="gramEnd"/>
      <w:r w:rsidRPr="00CC0C1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64% осуществляется Поставщиком </w:t>
      </w:r>
      <w:r w:rsidR="006E553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один-два раза в год </w:t>
      </w:r>
      <w:r w:rsidRPr="00CC0C1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автотранспортом в бочках по 200кг. до склада Грузополучателя, предварительно (за 2-3 дня) уведомив Грузополучателя о прибытии продукции. Несвоевременное уведомление или не предупреждение о поставке продукции </w:t>
      </w:r>
      <w:r w:rsidR="00F52EA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будет </w:t>
      </w:r>
      <w:r w:rsidR="00673E75">
        <w:rPr>
          <w:rFonts w:ascii="Times New Roman" w:eastAsia="Times New Roman" w:hAnsi="Times New Roman" w:cs="Times New Roman"/>
          <w:sz w:val="23"/>
          <w:szCs w:val="23"/>
          <w:lang w:eastAsia="ru-RU"/>
        </w:rPr>
        <w:t>явля</w:t>
      </w:r>
      <w:r w:rsidRPr="00CC0C1E">
        <w:rPr>
          <w:rFonts w:ascii="Times New Roman" w:eastAsia="Times New Roman" w:hAnsi="Times New Roman" w:cs="Times New Roman"/>
          <w:sz w:val="23"/>
          <w:szCs w:val="23"/>
          <w:lang w:eastAsia="ru-RU"/>
        </w:rPr>
        <w:t>т</w:t>
      </w:r>
      <w:r w:rsidR="00F52EA0">
        <w:rPr>
          <w:rFonts w:ascii="Times New Roman" w:eastAsia="Times New Roman" w:hAnsi="Times New Roman" w:cs="Times New Roman"/>
          <w:sz w:val="23"/>
          <w:szCs w:val="23"/>
          <w:lang w:eastAsia="ru-RU"/>
        </w:rPr>
        <w:t>ься</w:t>
      </w:r>
      <w:r w:rsidRPr="00CC0C1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основанием для отказа приёмки продукции в этот день.</w:t>
      </w:r>
    </w:p>
    <w:p w:rsidR="00CC0C1E" w:rsidRPr="00CC0C1E" w:rsidRDefault="00CC0C1E" w:rsidP="00CC0C1E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CC0C1E">
        <w:rPr>
          <w:rFonts w:ascii="Times New Roman" w:eastAsia="Times New Roman" w:hAnsi="Times New Roman" w:cs="Times New Roman"/>
          <w:sz w:val="23"/>
          <w:szCs w:val="23"/>
          <w:lang w:eastAsia="ru-RU"/>
        </w:rPr>
        <w:t>- Маркировка,</w:t>
      </w:r>
      <w:r w:rsidRPr="00CC0C1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упаковка, а также сопроводительная документация должны строго соответствовать специальным требованиям и являться заводским.</w:t>
      </w:r>
    </w:p>
    <w:p w:rsidR="00CC0C1E" w:rsidRPr="00CC0C1E" w:rsidRDefault="00CC0C1E" w:rsidP="00CC0C1E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0C1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- Поставщик должен обеспечить упаковку, способную предотвратить повреждение или порчу продукции во время перевозки к конечному пункту назначения.</w:t>
      </w:r>
    </w:p>
    <w:p w:rsidR="00CC0C1E" w:rsidRPr="00CC0C1E" w:rsidRDefault="00CC0C1E" w:rsidP="00CC0C1E">
      <w:pPr>
        <w:tabs>
          <w:tab w:val="num" w:pos="140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CC0C1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Приемка товара производится по количеству и качеству. Обязательно наличие </w:t>
      </w:r>
      <w:r w:rsidRPr="00CC0C1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документов о качестве поставляемой продукции.</w:t>
      </w:r>
    </w:p>
    <w:p w:rsidR="00CC0C1E" w:rsidRPr="00CC0C1E" w:rsidRDefault="00CC0C1E" w:rsidP="00CC0C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0C1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- Документ о качестве должен содержать:</w:t>
      </w:r>
    </w:p>
    <w:p w:rsidR="00CC0C1E" w:rsidRPr="00CC0C1E" w:rsidRDefault="00CC0C1E" w:rsidP="00CC0C1E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0C1E">
        <w:rPr>
          <w:rFonts w:ascii="Times New Roman" w:eastAsia="Times New Roman" w:hAnsi="Times New Roman" w:cs="Times New Roman"/>
          <w:sz w:val="23"/>
          <w:szCs w:val="23"/>
          <w:lang w:eastAsia="ru-RU"/>
        </w:rPr>
        <w:t>наименование предприятия – изготовителя и (или) его товарный знак;</w:t>
      </w:r>
    </w:p>
    <w:p w:rsidR="00CC0C1E" w:rsidRPr="00CC0C1E" w:rsidRDefault="00CC0C1E" w:rsidP="00CC0C1E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0C1E">
        <w:rPr>
          <w:rFonts w:ascii="Times New Roman" w:eastAsia="Times New Roman" w:hAnsi="Times New Roman" w:cs="Times New Roman"/>
          <w:sz w:val="23"/>
          <w:szCs w:val="23"/>
          <w:lang w:eastAsia="ru-RU"/>
        </w:rPr>
        <w:t>наименование продукта, его вид, марку и сорт;</w:t>
      </w:r>
    </w:p>
    <w:p w:rsidR="00CC0C1E" w:rsidRPr="00CC0C1E" w:rsidRDefault="00CC0C1E" w:rsidP="00CC0C1E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0C1E">
        <w:rPr>
          <w:rFonts w:ascii="Times New Roman" w:eastAsia="Times New Roman" w:hAnsi="Times New Roman" w:cs="Times New Roman"/>
          <w:sz w:val="23"/>
          <w:szCs w:val="23"/>
          <w:lang w:eastAsia="ru-RU"/>
        </w:rPr>
        <w:t>обозначение настоящего стандарта;</w:t>
      </w:r>
    </w:p>
    <w:p w:rsidR="00CC0C1E" w:rsidRPr="00CC0C1E" w:rsidRDefault="00CC0C1E" w:rsidP="00CC0C1E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0C1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номер партии и дату выпуска</w:t>
      </w:r>
      <w:r w:rsidRPr="00CC0C1E">
        <w:rPr>
          <w:rFonts w:ascii="Times New Roman" w:eastAsia="Times New Roman" w:hAnsi="Times New Roman" w:cs="Times New Roman"/>
          <w:sz w:val="23"/>
          <w:szCs w:val="23"/>
          <w:lang w:eastAsia="ru-RU"/>
        </w:rPr>
        <w:t>;</w:t>
      </w:r>
    </w:p>
    <w:p w:rsidR="00CC0C1E" w:rsidRPr="00CC0C1E" w:rsidRDefault="00CC0C1E" w:rsidP="00CC0C1E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0C1E">
        <w:rPr>
          <w:rFonts w:ascii="Times New Roman" w:eastAsia="Times New Roman" w:hAnsi="Times New Roman" w:cs="Times New Roman"/>
          <w:sz w:val="23"/>
          <w:szCs w:val="23"/>
          <w:lang w:eastAsia="ru-RU"/>
        </w:rPr>
        <w:t>дату отгрузки;</w:t>
      </w:r>
    </w:p>
    <w:p w:rsidR="00CC0C1E" w:rsidRPr="00CC0C1E" w:rsidRDefault="00CC0C1E" w:rsidP="00CC0C1E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0C1E">
        <w:rPr>
          <w:rFonts w:ascii="Times New Roman" w:eastAsia="Times New Roman" w:hAnsi="Times New Roman" w:cs="Times New Roman"/>
          <w:sz w:val="23"/>
          <w:szCs w:val="23"/>
          <w:lang w:eastAsia="ru-RU"/>
        </w:rPr>
        <w:t>масса нетто;</w:t>
      </w:r>
    </w:p>
    <w:p w:rsidR="00CC0C1E" w:rsidRPr="00CC0C1E" w:rsidRDefault="00CC0C1E" w:rsidP="00CC0C1E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0C1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результаты проведенных испытаний или подтверждение соответствия качества продукта требованиям настоящего стандарта;</w:t>
      </w:r>
    </w:p>
    <w:p w:rsidR="00CC0C1E" w:rsidRPr="00CC0C1E" w:rsidRDefault="00CC0C1E" w:rsidP="00CC0C1E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0C1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подпись или штамп технического контроля;</w:t>
      </w:r>
    </w:p>
    <w:p w:rsidR="00CC0C1E" w:rsidRPr="00CC0C1E" w:rsidRDefault="00CC0C1E" w:rsidP="00CC0C1E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C0C1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- Поставщик должен гарантировать соответствие </w:t>
      </w:r>
      <w:proofErr w:type="gramStart"/>
      <w:r w:rsidRPr="00CC0C1E">
        <w:rPr>
          <w:rFonts w:ascii="Times New Roman" w:eastAsia="Times New Roman" w:hAnsi="Times New Roman" w:cs="Times New Roman"/>
          <w:sz w:val="23"/>
          <w:szCs w:val="23"/>
          <w:lang w:eastAsia="ru-RU"/>
        </w:rPr>
        <w:t>гидразин-гидрата</w:t>
      </w:r>
      <w:proofErr w:type="gramEnd"/>
      <w:r w:rsidRPr="00CC0C1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64% </w:t>
      </w:r>
      <w:r w:rsidRPr="00CC0C1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требованиям</w:t>
      </w:r>
      <w:r w:rsidRPr="00CC0C1E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 ГОСТа </w:t>
      </w:r>
      <w:r w:rsidRPr="00CC0C1E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  <w:lang w:eastAsia="ru-RU"/>
        </w:rPr>
        <w:t>19503-88</w:t>
      </w:r>
      <w:r w:rsidRPr="00CC0C1E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 (содержание основного вещества не ниже 64%).</w:t>
      </w:r>
    </w:p>
    <w:p w:rsidR="00CC0C1E" w:rsidRDefault="00CC0C1E" w:rsidP="00CC0C1E">
      <w:pPr>
        <w:spacing w:after="0" w:line="240" w:lineRule="auto"/>
        <w:ind w:left="720"/>
        <w:jc w:val="both"/>
        <w:rPr>
          <w:rFonts w:ascii="Times New Roman" w:hAnsi="Times New Roman" w:cs="Times New Roman"/>
          <w:sz w:val="23"/>
          <w:szCs w:val="23"/>
        </w:rPr>
      </w:pPr>
      <w:r w:rsidRPr="00CC0C1E">
        <w:rPr>
          <w:rFonts w:ascii="Times New Roman" w:hAnsi="Times New Roman" w:cs="Times New Roman"/>
          <w:sz w:val="23"/>
          <w:szCs w:val="23"/>
        </w:rPr>
        <w:t>- Предпочтительно наличие склада в черте города СПб.</w:t>
      </w:r>
    </w:p>
    <w:p w:rsidR="00CC0C1E" w:rsidRPr="00CC0C1E" w:rsidRDefault="00CC0C1E" w:rsidP="00CC0C1E">
      <w:pPr>
        <w:spacing w:after="0" w:line="240" w:lineRule="auto"/>
        <w:ind w:left="720"/>
        <w:jc w:val="both"/>
        <w:rPr>
          <w:rFonts w:ascii="Times New Roman" w:hAnsi="Times New Roman" w:cs="Times New Roman"/>
          <w:sz w:val="10"/>
          <w:szCs w:val="10"/>
        </w:rPr>
      </w:pPr>
    </w:p>
    <w:p w:rsidR="00B6667C" w:rsidRDefault="00A74FD5" w:rsidP="00A74FD5">
      <w:pPr>
        <w:pStyle w:val="a3"/>
        <w:numPr>
          <w:ilvl w:val="0"/>
          <w:numId w:val="1"/>
        </w:numPr>
        <w:tabs>
          <w:tab w:val="left" w:pos="1276"/>
          <w:tab w:val="left" w:pos="3828"/>
        </w:tabs>
        <w:spacing w:after="0" w:line="240" w:lineRule="auto"/>
        <w:ind w:hanging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участникам</w:t>
      </w:r>
    </w:p>
    <w:p w:rsidR="00B6667C" w:rsidRDefault="00FE23B9" w:rsidP="00F95DCE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95DCE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95DCE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95DCE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95DCE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>Спецификаци</w:t>
      </w:r>
      <w:r w:rsidR="00164790">
        <w:rPr>
          <w:rFonts w:ascii="Times New Roman" w:hAnsi="Times New Roman" w:cs="Times New Roman"/>
          <w:sz w:val="24"/>
          <w:szCs w:val="24"/>
        </w:rPr>
        <w:t>и</w:t>
      </w:r>
      <w:r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>№</w:t>
      </w:r>
      <w:r w:rsidR="00654CA3">
        <w:rPr>
          <w:rFonts w:ascii="Times New Roman" w:hAnsi="Times New Roman" w:cs="Times New Roman"/>
          <w:sz w:val="24"/>
          <w:szCs w:val="24"/>
        </w:rPr>
        <w:t>1</w:t>
      </w:r>
      <w:r w:rsidR="00164790">
        <w:rPr>
          <w:rFonts w:ascii="Times New Roman" w:hAnsi="Times New Roman" w:cs="Times New Roman"/>
          <w:sz w:val="24"/>
          <w:szCs w:val="24"/>
        </w:rPr>
        <w:t>,2,3</w:t>
      </w:r>
      <w:r w:rsidR="00654CA3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164790">
        <w:rPr>
          <w:rFonts w:ascii="Times New Roman" w:hAnsi="Times New Roman" w:cs="Times New Roman"/>
          <w:sz w:val="24"/>
          <w:szCs w:val="24"/>
        </w:rPr>
        <w:t>3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164790">
        <w:rPr>
          <w:rFonts w:ascii="Times New Roman" w:hAnsi="Times New Roman" w:cs="Times New Roman"/>
          <w:sz w:val="24"/>
          <w:szCs w:val="24"/>
        </w:rPr>
        <w:t>ах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A86875" w:rsidP="00654C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</w:t>
      </w:r>
      <w:r w:rsidR="00C04F61">
        <w:rPr>
          <w:rFonts w:ascii="Times New Roman" w:hAnsi="Times New Roman" w:cs="Times New Roman"/>
          <w:sz w:val="24"/>
          <w:szCs w:val="24"/>
        </w:rPr>
        <w:t xml:space="preserve"> </w:t>
      </w:r>
      <w:r w:rsidR="00654CA3">
        <w:rPr>
          <w:rFonts w:ascii="Times New Roman" w:hAnsi="Times New Roman" w:cs="Times New Roman"/>
          <w:sz w:val="24"/>
          <w:szCs w:val="24"/>
        </w:rPr>
        <w:t>Григорьева Елена Георгиевна,</w:t>
      </w:r>
      <w:r w:rsidR="005246F2">
        <w:rPr>
          <w:rFonts w:ascii="Times New Roman" w:hAnsi="Times New Roman" w:cs="Times New Roman"/>
          <w:sz w:val="24"/>
          <w:szCs w:val="24"/>
        </w:rPr>
        <w:t xml:space="preserve"> </w:t>
      </w:r>
      <w:r w:rsidR="00C04F61" w:rsidRPr="00C04F61">
        <w:rPr>
          <w:rFonts w:ascii="Times New Roman" w:hAnsi="Times New Roman" w:cs="Times New Roman"/>
          <w:sz w:val="24"/>
          <w:szCs w:val="24"/>
        </w:rPr>
        <w:t>тел: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4CA3">
        <w:rPr>
          <w:rFonts w:ascii="Times New Roman" w:hAnsi="Times New Roman" w:cs="Times New Roman"/>
          <w:sz w:val="24"/>
          <w:szCs w:val="24"/>
        </w:rPr>
        <w:t>(812)901-37-00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8826DA">
      <w:headerReference w:type="default" r:id="rId7"/>
      <w:pgSz w:w="11906" w:h="16838"/>
      <w:pgMar w:top="624" w:right="794" w:bottom="425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73F2" w:rsidRDefault="008773F2" w:rsidP="00147E59">
      <w:pPr>
        <w:spacing w:after="0" w:line="240" w:lineRule="auto"/>
      </w:pPr>
      <w:r>
        <w:separator/>
      </w:r>
    </w:p>
  </w:endnote>
  <w:endnote w:type="continuationSeparator" w:id="0">
    <w:p w:rsidR="008773F2" w:rsidRDefault="008773F2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73F2" w:rsidRDefault="008773F2" w:rsidP="00147E59">
      <w:pPr>
        <w:spacing w:after="0" w:line="240" w:lineRule="auto"/>
      </w:pPr>
      <w:r>
        <w:separator/>
      </w:r>
    </w:p>
  </w:footnote>
  <w:footnote w:type="continuationSeparator" w:id="0">
    <w:p w:rsidR="008773F2" w:rsidRDefault="008773F2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F2C63"/>
    <w:multiLevelType w:val="hybridMultilevel"/>
    <w:tmpl w:val="1C6CB07E"/>
    <w:lvl w:ilvl="0" w:tplc="0419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147E59"/>
    <w:rsid w:val="00164790"/>
    <w:rsid w:val="0018666F"/>
    <w:rsid w:val="001D55D5"/>
    <w:rsid w:val="00240E67"/>
    <w:rsid w:val="002466A4"/>
    <w:rsid w:val="00290A1F"/>
    <w:rsid w:val="002A692F"/>
    <w:rsid w:val="002B0082"/>
    <w:rsid w:val="002C6189"/>
    <w:rsid w:val="003101A2"/>
    <w:rsid w:val="00400BB4"/>
    <w:rsid w:val="00412136"/>
    <w:rsid w:val="004676EE"/>
    <w:rsid w:val="004854D3"/>
    <w:rsid w:val="004C246D"/>
    <w:rsid w:val="005246F2"/>
    <w:rsid w:val="00581A95"/>
    <w:rsid w:val="00583554"/>
    <w:rsid w:val="005E1AB8"/>
    <w:rsid w:val="00645299"/>
    <w:rsid w:val="00654CA3"/>
    <w:rsid w:val="00673E75"/>
    <w:rsid w:val="00694E57"/>
    <w:rsid w:val="006B031D"/>
    <w:rsid w:val="006E5535"/>
    <w:rsid w:val="00712618"/>
    <w:rsid w:val="00725599"/>
    <w:rsid w:val="00793228"/>
    <w:rsid w:val="007B6659"/>
    <w:rsid w:val="007F0001"/>
    <w:rsid w:val="008114D5"/>
    <w:rsid w:val="00823EC8"/>
    <w:rsid w:val="008773F2"/>
    <w:rsid w:val="008826DA"/>
    <w:rsid w:val="00893AD3"/>
    <w:rsid w:val="008A0377"/>
    <w:rsid w:val="00A52C04"/>
    <w:rsid w:val="00A74FD5"/>
    <w:rsid w:val="00A86875"/>
    <w:rsid w:val="00B3080D"/>
    <w:rsid w:val="00B614BB"/>
    <w:rsid w:val="00B65AD5"/>
    <w:rsid w:val="00B6667C"/>
    <w:rsid w:val="00B83C57"/>
    <w:rsid w:val="00C04F61"/>
    <w:rsid w:val="00C3008F"/>
    <w:rsid w:val="00C9709B"/>
    <w:rsid w:val="00CC0C1E"/>
    <w:rsid w:val="00CE65D7"/>
    <w:rsid w:val="00D17373"/>
    <w:rsid w:val="00D522DA"/>
    <w:rsid w:val="00DC7650"/>
    <w:rsid w:val="00DF24D5"/>
    <w:rsid w:val="00E0042E"/>
    <w:rsid w:val="00E5045E"/>
    <w:rsid w:val="00E520DD"/>
    <w:rsid w:val="00EA7B4A"/>
    <w:rsid w:val="00EA7CBD"/>
    <w:rsid w:val="00EE1790"/>
    <w:rsid w:val="00F45948"/>
    <w:rsid w:val="00F52EA0"/>
    <w:rsid w:val="00F61A48"/>
    <w:rsid w:val="00F76B17"/>
    <w:rsid w:val="00F95DCE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EC0DE1-F371-424C-8D13-34CC2DD63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1005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6722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61</cp:revision>
  <cp:lastPrinted>2015-10-09T07:30:00Z</cp:lastPrinted>
  <dcterms:created xsi:type="dcterms:W3CDTF">2012-10-15T11:14:00Z</dcterms:created>
  <dcterms:modified xsi:type="dcterms:W3CDTF">2015-10-16T07:44:00Z</dcterms:modified>
</cp:coreProperties>
</file>